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002BC" w14:textId="25839DC3" w:rsidR="000A02F5" w:rsidRDefault="000A02F5">
      <w:proofErr w:type="spellStart"/>
      <w:r>
        <w:t>Verslag</w:t>
      </w:r>
      <w:proofErr w:type="spellEnd"/>
      <w:r>
        <w:t xml:space="preserve"> workshop ‘De </w:t>
      </w:r>
      <w:proofErr w:type="spellStart"/>
      <w:r>
        <w:t>klimaatadaptieve</w:t>
      </w:r>
      <w:proofErr w:type="spellEnd"/>
      <w:r>
        <w:t xml:space="preserve"> </w:t>
      </w:r>
      <w:proofErr w:type="spellStart"/>
      <w:r>
        <w:t>tuin</w:t>
      </w:r>
      <w:proofErr w:type="spellEnd"/>
      <w:r>
        <w:t>’</w:t>
      </w:r>
    </w:p>
    <w:p w14:paraId="45481B4E" w14:textId="444DAEC4" w:rsidR="000A02F5" w:rsidRDefault="000A02F5">
      <w:proofErr w:type="spellStart"/>
      <w:r>
        <w:t>Nationale</w:t>
      </w:r>
      <w:proofErr w:type="spellEnd"/>
      <w:r>
        <w:t xml:space="preserve"> </w:t>
      </w:r>
      <w:proofErr w:type="spellStart"/>
      <w:r>
        <w:t>Groendag</w:t>
      </w:r>
      <w:proofErr w:type="spellEnd"/>
      <w:r>
        <w:t xml:space="preserve"> 2019</w:t>
      </w:r>
    </w:p>
    <w:p w14:paraId="73367FE6" w14:textId="6543310D" w:rsidR="000A02F5" w:rsidRDefault="000A02F5">
      <w:r>
        <w:t>Ronde 2, 15.00-15.45 uur</w:t>
      </w:r>
      <w:bookmarkStart w:id="0" w:name="_GoBack"/>
      <w:bookmarkEnd w:id="0"/>
    </w:p>
    <w:p w14:paraId="0B19D9B4" w14:textId="77777777" w:rsidR="000A02F5" w:rsidRDefault="000A02F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31B5F" w14:paraId="5EB0772C" w14:textId="77777777" w:rsidTr="000A02F5">
        <w:tc>
          <w:tcPr>
            <w:tcW w:w="9062" w:type="dxa"/>
          </w:tcPr>
          <w:p w14:paraId="0B6F1090" w14:textId="77777777" w:rsidR="00C31B5F" w:rsidRPr="00231B05" w:rsidRDefault="00C31B5F" w:rsidP="00C31B5F">
            <w:pPr>
              <w:spacing w:line="276" w:lineRule="auto"/>
              <w:jc w:val="both"/>
              <w:rPr>
                <w:b/>
                <w:bCs/>
                <w:lang w:val="nl-NL"/>
              </w:rPr>
            </w:pPr>
            <w:r>
              <w:rPr>
                <w:b/>
                <w:bCs/>
                <w:lang w:val="nl-NL"/>
              </w:rPr>
              <w:t xml:space="preserve">De </w:t>
            </w:r>
            <w:proofErr w:type="spellStart"/>
            <w:r>
              <w:rPr>
                <w:b/>
                <w:bCs/>
                <w:lang w:val="nl-NL"/>
              </w:rPr>
              <w:t>klimaatadaptieve</w:t>
            </w:r>
            <w:proofErr w:type="spellEnd"/>
            <w:r>
              <w:rPr>
                <w:b/>
                <w:bCs/>
                <w:lang w:val="nl-NL"/>
              </w:rPr>
              <w:t xml:space="preserve"> tuin: Wat als het moet..?</w:t>
            </w:r>
          </w:p>
          <w:p w14:paraId="3EDB1B29" w14:textId="77777777" w:rsidR="00C31B5F" w:rsidRDefault="00C31B5F" w:rsidP="00C31B5F">
            <w:pPr>
              <w:spacing w:line="276" w:lineRule="auto"/>
              <w:jc w:val="both"/>
              <w:rPr>
                <w:lang w:val="nl-NL"/>
              </w:rPr>
            </w:pPr>
          </w:p>
          <w:p w14:paraId="76ADCC3B" w14:textId="77777777" w:rsidR="00C31B5F" w:rsidRDefault="00C31B5F" w:rsidP="00C31B5F">
            <w:pPr>
              <w:spacing w:line="276" w:lineRule="auto"/>
              <w:jc w:val="both"/>
              <w:rPr>
                <w:lang w:val="nl-NL"/>
              </w:rPr>
            </w:pPr>
            <w:r>
              <w:rPr>
                <w:lang w:val="nl-NL"/>
              </w:rPr>
              <w:t xml:space="preserve">Deze workshop werd geleid door Harry Post en Chantal Steuten, beide werkzaam bij Gemeente Wageningen: Harry als projectleider Riolering en Waterhuishouding, Chantal als projectmedewerker Duurzaamheid en Natuur. Het publiek vormt een gevarieerde groep. Deelnemers zijn onder andere werkzaam bij de overheid, bij groene organisaties en als tuinontwerpers. Veel expertise die goed van pas komt bij de opdracht, want in kleine groepjes moet een standaard tuintje </w:t>
            </w:r>
            <w:proofErr w:type="spellStart"/>
            <w:r>
              <w:rPr>
                <w:lang w:val="nl-NL"/>
              </w:rPr>
              <w:t>klimaatadaptief</w:t>
            </w:r>
            <w:proofErr w:type="spellEnd"/>
            <w:r>
              <w:rPr>
                <w:lang w:val="nl-NL"/>
              </w:rPr>
              <w:t xml:space="preserve"> ingericht worden. Als maatschappij moeten we namelijk inspelen op klimaatverandering. Tegelijkertijd kan je mensen niks verplichten. Een extra uitdaging dus om te bedenken hoe je de eigenaar van de tuin kan overtuigen om al het regenwater op te vangen in eigen tuin in plaats direct via de regenpijp af te voeren naar de riolering.</w:t>
            </w:r>
          </w:p>
          <w:p w14:paraId="0480F98F" w14:textId="77777777" w:rsidR="00C31B5F" w:rsidRDefault="00C31B5F" w:rsidP="00C31B5F">
            <w:pPr>
              <w:spacing w:line="276" w:lineRule="auto"/>
              <w:jc w:val="both"/>
              <w:rPr>
                <w:lang w:val="nl-NL"/>
              </w:rPr>
            </w:pPr>
          </w:p>
          <w:p w14:paraId="62F29BD1" w14:textId="77777777" w:rsidR="00C31B5F" w:rsidRDefault="00C31B5F" w:rsidP="00C31B5F">
            <w:pPr>
              <w:spacing w:line="276" w:lineRule="auto"/>
              <w:jc w:val="both"/>
              <w:rPr>
                <w:lang w:val="nl-NL"/>
              </w:rPr>
            </w:pPr>
            <w:r>
              <w:rPr>
                <w:lang w:val="nl-NL"/>
              </w:rPr>
              <w:t xml:space="preserve">Elk groepje krijgt een plattegrond van het standaardtuintje en een aantal stiften en de brainstorm kan beginnen. Er zijn bepaalde voorwaarden waar rekening mee gehouden moet worden, zoals het budget, het type grond, de ligging van de tuin en de wens van de bewoner, die bijvoorbeeld graag in de zon zit of van barbecueën houdt. </w:t>
            </w:r>
          </w:p>
          <w:p w14:paraId="10509BF6" w14:textId="77777777" w:rsidR="00C31B5F" w:rsidRDefault="00C31B5F" w:rsidP="00C31B5F">
            <w:pPr>
              <w:spacing w:line="276" w:lineRule="auto"/>
              <w:jc w:val="both"/>
              <w:rPr>
                <w:lang w:val="nl-NL"/>
              </w:rPr>
            </w:pPr>
          </w:p>
          <w:p w14:paraId="0D38FF8D" w14:textId="6642152D" w:rsidR="00C31B5F" w:rsidRPr="00C31B5F" w:rsidRDefault="00C31B5F" w:rsidP="00C31B5F">
            <w:pPr>
              <w:spacing w:line="276" w:lineRule="auto"/>
              <w:jc w:val="both"/>
              <w:rPr>
                <w:lang w:val="nl-NL"/>
              </w:rPr>
            </w:pPr>
            <w:r>
              <w:rPr>
                <w:lang w:val="nl-NL"/>
              </w:rPr>
              <w:t xml:space="preserve">Een klein half uur later is het tijd om de verschillende ontwerpen aan elkaar te presenteren. Een aantal oplossingen die genoemd worden zijn het aanleggen van een wadi of vijver, een </w:t>
            </w:r>
            <w:proofErr w:type="spellStart"/>
            <w:r>
              <w:rPr>
                <w:lang w:val="nl-NL"/>
              </w:rPr>
              <w:t>groendak</w:t>
            </w:r>
            <w:proofErr w:type="spellEnd"/>
            <w:r>
              <w:rPr>
                <w:lang w:val="nl-NL"/>
              </w:rPr>
              <w:t>, een regenton en i</w:t>
            </w:r>
            <w:r w:rsidRPr="008311FB">
              <w:rPr>
                <w:lang w:val="nl-NL"/>
              </w:rPr>
              <w:t>nfiltratiekratten</w:t>
            </w:r>
            <w:r>
              <w:rPr>
                <w:lang w:val="nl-NL"/>
              </w:rPr>
              <w:t xml:space="preserve"> (‘regenkratten’). Het is belangrijk om in gesprek te gaan met de eigenaar van de tuin en zijn wensen in kaart te brengen. Ook zouden gemeentes een rol kunnen spelen, bijvoorbeeld door buurtbewoners uit te nodigen en hen samen met een tuinarchitect hun eigen tuin te laten ontwerpen. Verder blijkt dat je met een klein budget creatief moet zijn: marktplaats, subsidie van de gemeente en gebruik maken van een steunpunt kunnen uitkomst bieden, net als ‘gewoon’ klein beginnen.</w:t>
            </w:r>
          </w:p>
        </w:tc>
      </w:tr>
    </w:tbl>
    <w:p w14:paraId="07A527F8" w14:textId="77777777" w:rsidR="00C31B5F" w:rsidRDefault="00C31B5F" w:rsidP="00A83A7C">
      <w:pPr>
        <w:spacing w:after="0" w:line="276" w:lineRule="auto"/>
        <w:rPr>
          <w:b/>
          <w:bCs/>
          <w:lang w:val="nl-NL"/>
        </w:rPr>
      </w:pPr>
    </w:p>
    <w:p w14:paraId="32D8C09B" w14:textId="77777777" w:rsidR="00C31B5F" w:rsidRPr="00A83A7C" w:rsidRDefault="00C31B5F">
      <w:pPr>
        <w:spacing w:after="0" w:line="276" w:lineRule="auto"/>
        <w:rPr>
          <w:lang w:val="nl-NL"/>
        </w:rPr>
      </w:pPr>
    </w:p>
    <w:sectPr w:rsidR="00C31B5F" w:rsidRPr="00A83A7C" w:rsidSect="00001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7C"/>
    <w:rsid w:val="0000133A"/>
    <w:rsid w:val="000A02F5"/>
    <w:rsid w:val="00A83A7C"/>
    <w:rsid w:val="00C31B5F"/>
    <w:rsid w:val="00ED0CA4"/>
    <w:rsid w:val="00F52E0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7F67"/>
  <w15:chartTrackingRefBased/>
  <w15:docId w15:val="{F1C2B631-F35D-405A-A925-06FC1C3A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3A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3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84F241F0.dotm</Template>
  <TotalTime>0</TotalTime>
  <Pages>1</Pages>
  <Words>305</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Jolieke Warmer</dc:creator>
  <cp:keywords/>
  <dc:description/>
  <cp:lastModifiedBy>Rookmaaker, Elianne</cp:lastModifiedBy>
  <cp:revision>2</cp:revision>
  <dcterms:created xsi:type="dcterms:W3CDTF">2019-12-13T12:24:00Z</dcterms:created>
  <dcterms:modified xsi:type="dcterms:W3CDTF">2019-12-13T12:24:00Z</dcterms:modified>
</cp:coreProperties>
</file>